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附件3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</w:rPr>
        <w:t>年度全省政法优秀新闻作品推荐目录</w:t>
      </w:r>
    </w:p>
    <w:bookmarkEnd w:id="0"/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</w:p>
    <w:tbl>
      <w:tblPr>
        <w:tblStyle w:val="2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31"/>
        <w:gridCol w:w="1867"/>
        <w:gridCol w:w="218"/>
        <w:gridCol w:w="818"/>
        <w:gridCol w:w="262"/>
        <w:gridCol w:w="876"/>
        <w:gridCol w:w="429"/>
        <w:gridCol w:w="255"/>
        <w:gridCol w:w="445"/>
        <w:gridCol w:w="48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编号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作品标题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参评项目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_GB2312" w:eastAsia="黑体" w:cs="仿宋_GB2312"/>
                <w:spacing w:val="-30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pacing w:val="-30"/>
                <w:sz w:val="28"/>
                <w:szCs w:val="28"/>
              </w:rPr>
              <w:t>体  裁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作者</w:t>
            </w:r>
          </w:p>
          <w:p>
            <w:pPr>
              <w:spacing w:line="400" w:lineRule="exact"/>
              <w:jc w:val="center"/>
              <w:rPr>
                <w:rFonts w:hint="eastAsia"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姓名</w:t>
            </w: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01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02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03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04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05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06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07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08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09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8895" w:type="dxa"/>
            <w:gridSpan w:val="12"/>
            <w:noWrap w:val="0"/>
            <w:vAlign w:val="top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经我单位审核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该作品内容真实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申报材料属实。我单位同意推荐上述作品参加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年度全省政法优秀新闻作品评选。</w:t>
            </w:r>
          </w:p>
          <w:p>
            <w:pPr>
              <w:spacing w:line="400" w:lineRule="exact"/>
              <w:ind w:firstLine="2660" w:firstLineChars="95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spacing w:line="400" w:lineRule="exact"/>
              <w:ind w:firstLine="2660" w:firstLineChars="95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话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</w:t>
            </w:r>
          </w:p>
        </w:tc>
        <w:tc>
          <w:tcPr>
            <w:tcW w:w="14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址</w:t>
            </w: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E318E"/>
    <w:rsid w:val="1B8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2021-02-20T02:50:00Z</dcterms:created>
  <dc:creator>迈芽糖</dc:creator>
  <cp:lastModifiedBy>迈芽糖</cp:lastModifiedBy>
  <dcterms:modified xsi:type="dcterms:W3CDTF">2021-02-20T02:51:45Z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